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A0" w:rsidRPr="000F7EA0" w:rsidRDefault="000F7EA0" w:rsidP="000F7EA0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EA0">
        <w:rPr>
          <w:rFonts w:ascii="Times New Roman" w:eastAsia="Times New Roman" w:hAnsi="Times New Roman" w:cs="Times New Roman"/>
          <w:sz w:val="24"/>
          <w:szCs w:val="24"/>
          <w:lang w:eastAsia="lt-LT"/>
        </w:rPr>
        <w:t>Povas – velnio paukštis</w:t>
      </w:r>
    </w:p>
    <w:p w:rsidR="000F7EA0" w:rsidRPr="000F7EA0" w:rsidRDefault="000F7EA0" w:rsidP="000F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EA0">
        <w:rPr>
          <w:rFonts w:ascii="Times New Roman" w:eastAsia="Times New Roman" w:hAnsi="Times New Roman" w:cs="Times New Roman"/>
          <w:sz w:val="24"/>
          <w:szCs w:val="24"/>
          <w:lang w:eastAsia="lt-LT"/>
        </w:rPr>
        <w:t>Velnias su Dievu susilažino, kuris padarys gražesnį paukštį. Dievas pradėjo gražint karvelį, o velnias – povą. Dievas nugražino visą karvelį, o velnias povui tik uodegą. Viso povo nugražint nespėjo, nes užgiedojo gaidys.</w:t>
      </w:r>
    </w:p>
    <w:p w:rsidR="00B53D44" w:rsidRDefault="000F7EA0"/>
    <w:p w:rsidR="000F7EA0" w:rsidRPr="000F7EA0" w:rsidRDefault="000F7EA0" w:rsidP="000F7EA0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EA0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0F7EA0">
        <w:rPr>
          <w:rFonts w:ascii="Times New Roman" w:eastAsia="Times New Roman" w:hAnsi="Times New Roman" w:cs="Times New Roman"/>
          <w:sz w:val="24"/>
          <w:szCs w:val="24"/>
          <w:lang w:eastAsia="lt-LT"/>
        </w:rPr>
        <w:t>odėl povas nevalgomas</w:t>
      </w:r>
    </w:p>
    <w:p w:rsidR="000F7EA0" w:rsidRPr="000F7EA0" w:rsidRDefault="000F7EA0" w:rsidP="000F7EA0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</w:p>
    <w:p w:rsidR="000F7EA0" w:rsidRDefault="000F7EA0" w:rsidP="000F7EA0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EA0">
        <w:rPr>
          <w:rFonts w:ascii="Times New Roman" w:eastAsia="Times New Roman" w:hAnsi="Times New Roman" w:cs="Times New Roman"/>
          <w:sz w:val="24"/>
          <w:szCs w:val="24"/>
          <w:lang w:eastAsia="lt-LT"/>
        </w:rPr>
        <w:t>Kitą kartą velnias povą visaip kaip gražiausiai išrėdęs visokiom aukso, sidabro plunksnom, bet tiktai patiną, o patelės nebespėjęs išrėdyt – buvęs kelias plunksnas įkišęs, ir tos pačios iškritusios, nes gaidys pragydęs.</w:t>
      </w:r>
    </w:p>
    <w:p w:rsidR="000F7EA0" w:rsidRPr="000F7EA0" w:rsidRDefault="000F7EA0" w:rsidP="000F7EA0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0F7EA0">
        <w:rPr>
          <w:rFonts w:ascii="Times New Roman" w:eastAsia="Times New Roman" w:hAnsi="Times New Roman" w:cs="Times New Roman"/>
          <w:sz w:val="24"/>
          <w:szCs w:val="24"/>
          <w:lang w:eastAsia="lt-LT"/>
        </w:rPr>
        <w:t>Užtai povo mėsa nevalgoma.</w:t>
      </w:r>
    </w:p>
    <w:sectPr w:rsidR="000F7EA0" w:rsidRPr="000F7E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A0"/>
    <w:rsid w:val="000F7EA0"/>
    <w:rsid w:val="00303AFC"/>
    <w:rsid w:val="00D1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F7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F7EA0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0F7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F7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F7EA0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0F7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</dc:creator>
  <cp:lastModifiedBy>HP8</cp:lastModifiedBy>
  <cp:revision>1</cp:revision>
  <dcterms:created xsi:type="dcterms:W3CDTF">2013-11-12T06:18:00Z</dcterms:created>
  <dcterms:modified xsi:type="dcterms:W3CDTF">2013-11-12T06:24:00Z</dcterms:modified>
</cp:coreProperties>
</file>